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HAYDARPAŞA MESLEKİ EĞİTİM MERKEZİ 2024-2025 EĞİTİM ÖĞRETİM YILI</w:t>
      </w:r>
    </w:p>
    <w:p>
      <w:pPr>
        <w:pStyle w:val="Normal"/>
        <w:spacing w:before="0"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ELEKTRİK ELEKTRONİK TEKNOLOJİSİ ALANI 1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SINIF </w:t>
      </w:r>
      <w:r>
        <w:rPr>
          <w:b/>
          <w:sz w:val="28"/>
          <w:szCs w:val="28"/>
        </w:rPr>
        <w:t xml:space="preserve">ENDÜSTRİYEL </w:t>
      </w:r>
      <w:r>
        <w:rPr>
          <w:b/>
          <w:sz w:val="28"/>
          <w:szCs w:val="28"/>
        </w:rPr>
        <w:t>KONTROL</w:t>
      </w:r>
      <w:r>
        <w:rPr>
          <w:b/>
          <w:sz w:val="28"/>
          <w:szCs w:val="28"/>
        </w:rPr>
        <w:t xml:space="preserve"> SİSTEMLERİ</w:t>
      </w:r>
      <w:r>
        <w:rPr>
          <w:b/>
          <w:sz w:val="28"/>
          <w:szCs w:val="28"/>
        </w:rPr>
        <w:t xml:space="preserve"> DERSİ </w:t>
        <w:br/>
        <w:t>ÜNİTELENDİRİLMİŞ YILLIK DERS PLANI</w:t>
      </w:r>
    </w:p>
    <w:tbl>
      <w:tblPr>
        <w:tblStyle w:val="TabloKlavuzu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91"/>
        <w:gridCol w:w="491"/>
        <w:gridCol w:w="491"/>
        <w:gridCol w:w="4418"/>
        <w:gridCol w:w="3469"/>
        <w:gridCol w:w="2026"/>
        <w:gridCol w:w="1893"/>
        <w:gridCol w:w="2117"/>
      </w:tblGrid>
      <w:tr>
        <w:trPr>
          <w:tblHeader w:val="true"/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AY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KAZANIM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KONU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YÖNTEM-TEKNİK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ARAÇ-GEREÇ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DEĞERLENDİRME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bağlantı şemasına uygun olarak PLC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Temel PLC Sistemler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2024-2025 Eğitim-Öğretim yılı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bağlantı şemasına uygun olarak PLC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PLC seçimi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bağlantı şemasına uygun olarak PLC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cihazına giriş ve çıkış elemanlarının montaj ve bağlantılarını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bağlantı şemasına uygun olarak PLC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PLC'li kontrol sistemlerinin şema çizimini yapar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çalışma şekline ve şartnameye dikkat ederek PLC kontrol programını hatasız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PLC Programlama Teknikleri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çalışma şekline ve şartnameye dikkat ederek PLC kontrol programını hatasız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PLC kontrol programını yazar.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programını PLC’ye yükler.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programını PLC’ye yükler.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Cumhuriyet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çalışma şekline ve şartnameye dikkat ederek PLC kontrol programını hatasız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 programını yedekler.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Kızılay Haftası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Uygun teknik özellikteki devre elemanlarının bağlantılarını yapıp ünitelerin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PLC ile Ünite Kontrolü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24 Kasım Öğretmenler günü ve önemi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61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Uygun teknik özellikteki devre elemanlarının bağlantılarını yapıp ünitelerin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PLC ile temel seviye ünite kontrolü yapar. </w:t>
            </w:r>
          </w:p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Kasım Atatürk’ü Anma ve Atatürk’ün kişiliği.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Atatürk Haftası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Uygun teknik özellikteki devre elemanlarının bağlantılarını yapıp ünitelerin PLC ile kontrolünü yapar. 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ile ileri seviye ünite kontrolü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Öğretmenler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Uygun teknik özellikteki devre elemanlarının bağlantılarını yapıp ünitelerin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ile ileri seviye ünite kontrolü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Dünya Engelliler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PLC ile Motor Kontrolü  Atatürk’ün Laiklik ilkesi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Yılbaşı Tatili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PLC ve donanım elemanlarını tespit eder.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programını hazırlar.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programını hazırlar.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 bağlantılarını yapıp çalıştırır.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Devletçilik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uygun teknik özellikteki devre elemanlarının bağlantılarını yapıp asenkron motorun PLC ile kontrolünü yapar. 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 bağlantılarını yapıp çalıştırır.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Atatürk’ün Milliyetçilik ilkesi</w:t>
            </w:r>
          </w:p>
        </w:tc>
      </w:tr>
      <w:tr>
        <w:trPr>
          <w:trHeight w:val="33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ŞUBAT TATİLİ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PLC ile analog veri için program yapıp bağlantı şeması ve kullanım kılavuzuna uygun modül bağlantısı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ile Analog İşlemler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İkinci Yarıyıl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PLC ile analog veri için program yapıp bağlantı şeması ve kullanım kılavuzuna uygun modül bağlantısı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PLC bağlantısını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İnkılapçılık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ile analog veri için program yapıp bağlantı şeması ve kullanım kılavuzuna uygun modül bağlantısı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ile analog işlemleri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ile analog veri için program yapıp bağlantı şeması ve kullanım kılavuzuna uygun modül bağlantısı yapar. 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PLC ile analog işlemleri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Sistemin tüm ihtiyaçlarına cevap verecek şekilde operatör panelini hatasız programlar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Operatör Panelleri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İstiklâl Marşı’nın Kabulü ve Mehmet Akif Ersoy’u Anma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tüm ihtiyaçlarına cevap verecek şekilde operatör panelini hatasız programlar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Kontrol ve operatör panellerinin montajını yapar. 2. Operatör panellerini programlar.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Şehitler Günü</w:t>
            </w:r>
          </w:p>
        </w:tc>
      </w:tr>
      <w:tr>
        <w:trPr>
          <w:trHeight w:val="107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tüm ihtiyaçlarına cevap verecek şekilde operatör panelini hatasız programlar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Hata mesajlarını panel üzerinde ifade eder.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Sistemin tüm ihtiyaçlarına cevap verecek şekilde operatör panelini hatasız programlar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PLC programını operatör paneline yükler.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uygun şekilde bağlantıyı yapıp step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Step Motor ve Sürülmesi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693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val="tr-TR" w:eastAsia="en-US" w:bidi="ar-SA"/>
              </w:rPr>
              <w:t>2. 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uygun şekilde bağlantıyı yapıp step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 Step motor seçimi yapar.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uygun şekilde bağlantıyı yapıp step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Step motor sürücü devresi yapar.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23 NİSAN ULUSAL EGEMENLİK VE ÇOCUK BARAMI.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23 Nisan Ulusal Egemenlik ve Çocuk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 ile step motor kontrolünü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PLC ile step motor kontrolünü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 Mayıs İşçi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Servo Motor ve Sürücüleri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19 Mayıs Atatürk’ü Anma Gençlik ve Spor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32.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Servo motor ve sürücü bağlantısını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33.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Servo motor sürücülerinin parametre değişikliklerini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34.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Servo motoru PLC programı ile çalıştırır.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017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35.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4. Servo motorları programlama yazılımı ile kontrol eder.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Atatürk’ün Halkçılık ilkesi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36.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Gerekli teknik özelliklere sahip devre elemanları ile şemaya göre bağlantıları yapıp teknik şartnameye uygun olarak servo motor programlama yazılımı hazırlayarak servo motoru sürer.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Servo motorları programlama yazılımı ile kontrol eder.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Ders Yılının Sona ermesi</w:t>
            </w:r>
          </w:p>
        </w:tc>
      </w:tr>
    </w:tbl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DERS ÖĞRETMENLERİ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ADEM KAN </w:t>
        <w:tab/>
        <w:tab/>
        <w:t xml:space="preserve">                                                                                                       </w:t>
        <w:tab/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UYGUNDUR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GÜNAY BAHÇECİ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>
      <w:pPr>
        <w:pStyle w:val="Normal"/>
        <w:spacing w:before="0" w:after="16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/       /2024</w:t>
      </w:r>
    </w:p>
    <w:sectPr>
      <w:type w:val="nextPage"/>
      <w:pgSz w:orient="landscape" w:w="16838" w:h="11906"/>
      <w:pgMar w:left="720" w:right="720" w:gutter="0" w:header="0" w:top="720" w:footer="0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swiss"/>
    <w:pitch w:val="variable"/>
  </w:font>
  <w:font w:name="Liberation Sans">
    <w:altName w:val="Arial"/>
    <w:charset w:val="a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color w:val="000000"/>
        <w:sz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632c"/>
    <w:pPr>
      <w:widowControl/>
      <w:bidi w:val="0"/>
      <w:spacing w:lineRule="auto" w:line="259" w:before="0" w:after="16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atrNumaras1" w:customStyle="1">
    <w:name w:val="Satır Numarası1"/>
    <w:basedOn w:val="DefaultParagraphFont"/>
    <w:semiHidden/>
    <w:qFormat/>
    <w:rsid w:val="00b6632c"/>
    <w:rPr/>
  </w:style>
  <w:style w:type="character" w:styleId="InternetLink">
    <w:name w:val="Internet Link"/>
    <w:qFormat/>
    <w:rsid w:val="00b6632c"/>
    <w:rPr>
      <w:color w:val="0000FF"/>
      <w:u w:val="single"/>
    </w:rPr>
  </w:style>
  <w:style w:type="character" w:styleId="LineNumbering">
    <w:name w:val="Line Numbering"/>
    <w:basedOn w:val="DefaultParagraphFont"/>
    <w:semiHidden/>
    <w:qFormat/>
    <w:rsid w:val="00b6632c"/>
    <w:rPr/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238d4"/>
    <w:pPr>
      <w:spacing w:before="0" w:after="160"/>
      <w:ind w:left="720"/>
      <w:contextualSpacing/>
    </w:pPr>
    <w:rPr/>
  </w:style>
  <w:style w:type="paragraph" w:styleId="Tabloerii">
    <w:name w:val="Tablo İçeriği"/>
    <w:basedOn w:val="Normal"/>
    <w:qFormat/>
    <w:pPr>
      <w:widowControl w:val="false"/>
      <w:suppressLineNumbers/>
    </w:pPr>
    <w:rPr/>
  </w:style>
  <w:style w:type="paragraph" w:styleId="TabloBal">
    <w:name w:val="Tablo Başlığı"/>
    <w:basedOn w:val="Tabloerii"/>
    <w:qFormat/>
    <w:pPr>
      <w:suppressLineNumbers/>
      <w:jc w:val="center"/>
    </w:pPr>
    <w:rPr>
      <w:b/>
      <w:bCs/>
    </w:rPr>
  </w:style>
  <w:style w:type="numbering" w:styleId="ListeYok" w:default="1">
    <w:name w:val="Liste Yok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Basit1">
    <w:name w:val="Table Simple 1"/>
    <w:basedOn w:val="NormalTablo"/>
    <w:rsid w:val="00b6632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6632c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is Teması">
  <a:themeElements>
    <a:clrScheme name="Ofi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LibreOffice/24.8.2.1$Windows_X86_64 LibreOffice_project/0f794b6e29741098670a3b95d60478a65d05ef13</Application>
  <AppVersion>15.0000</AppVersion>
  <Pages>6</Pages>
  <Words>1414</Words>
  <Characters>9234</Characters>
  <CharactersWithSpaces>10557</CharactersWithSpaces>
  <Paragraphs>300</Paragraphs>
  <Company>Progressive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2024-10-15T08:31:00Z</dcterms:created>
  <dc:creator>pamem</dc:creator>
  <dc:description/>
  <dc:language>tr-TR</dc:language>
  <cp:lastModifiedBy/>
  <cp:lastPrinted>2022-10-12T09:45:00Z</cp:lastPrinted>
  <dcterms:modified xsi:type="dcterms:W3CDTF">2024-10-15T13:19:06Z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